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868" w:rsidRPr="0002367B" w:rsidRDefault="00930868" w:rsidP="00930868">
      <w:pPr>
        <w:jc w:val="right"/>
        <w:rPr>
          <w:b/>
          <w:sz w:val="28"/>
          <w:szCs w:val="28"/>
        </w:rPr>
      </w:pPr>
      <w:r w:rsidRPr="0002367B">
        <w:rPr>
          <w:b/>
          <w:sz w:val="28"/>
          <w:szCs w:val="28"/>
        </w:rPr>
        <w:t>Bl</w:t>
      </w:r>
      <w:bookmarkStart w:id="0" w:name="_GoBack"/>
      <w:bookmarkEnd w:id="0"/>
      <w:r w:rsidRPr="0002367B">
        <w:rPr>
          <w:b/>
          <w:sz w:val="28"/>
          <w:szCs w:val="28"/>
        </w:rPr>
        <w:t xml:space="preserve">att </w:t>
      </w:r>
      <w:r>
        <w:rPr>
          <w:b/>
          <w:sz w:val="28"/>
          <w:szCs w:val="28"/>
        </w:rPr>
        <w:t>3</w:t>
      </w:r>
    </w:p>
    <w:p w:rsidR="00930868" w:rsidRDefault="00930868" w:rsidP="00930868">
      <w:pPr>
        <w:jc w:val="center"/>
        <w:rPr>
          <w:b/>
        </w:rPr>
      </w:pPr>
    </w:p>
    <w:p w:rsidR="00930868" w:rsidRDefault="00930868" w:rsidP="00930868">
      <w:pPr>
        <w:jc w:val="center"/>
        <w:rPr>
          <w:b/>
        </w:rPr>
      </w:pPr>
    </w:p>
    <w:p w:rsidR="00930868" w:rsidRPr="00930868" w:rsidRDefault="00930868" w:rsidP="00930868">
      <w:pPr>
        <w:jc w:val="center"/>
        <w:rPr>
          <w:b/>
          <w:sz w:val="28"/>
          <w:szCs w:val="28"/>
        </w:rPr>
      </w:pPr>
      <w:r w:rsidRPr="00930868">
        <w:rPr>
          <w:b/>
          <w:sz w:val="28"/>
          <w:szCs w:val="28"/>
        </w:rPr>
        <w:t>Übungen zu den Rechenoperationen</w:t>
      </w:r>
    </w:p>
    <w:p w:rsidR="00930868" w:rsidRPr="0002367B" w:rsidRDefault="00930868" w:rsidP="00930868">
      <w:pPr>
        <w:jc w:val="center"/>
        <w:rPr>
          <w:b/>
        </w:rPr>
      </w:pPr>
    </w:p>
    <w:p w:rsidR="00930868" w:rsidRDefault="00930868" w:rsidP="00930868">
      <w:r>
        <w:t>(Bezug: Ernst Schuberth, Der Anfangsunterricht in der Mathematik, 3. Auflage2012)</w:t>
      </w:r>
    </w:p>
    <w:p w:rsidR="00A71203" w:rsidRDefault="00A71203"/>
    <w:p w:rsidR="00A71203" w:rsidRDefault="00A71203">
      <w:pPr>
        <w:rPr>
          <w:b/>
        </w:rPr>
      </w:pPr>
      <w:r w:rsidRPr="00930868">
        <w:rPr>
          <w:b/>
        </w:rPr>
        <w:t xml:space="preserve">Blatt 3.1: </w:t>
      </w:r>
      <w:r w:rsidR="00F31841" w:rsidRPr="00930868">
        <w:rPr>
          <w:b/>
        </w:rPr>
        <w:t>Analytisches und synthetisches Addieren</w:t>
      </w:r>
    </w:p>
    <w:p w:rsidR="00362CC5" w:rsidRPr="00930868" w:rsidRDefault="00362CC5">
      <w:pPr>
        <w:rPr>
          <w:b/>
        </w:rPr>
      </w:pPr>
    </w:p>
    <w:p w:rsidR="00A71203" w:rsidRDefault="00A71203" w:rsidP="00A71203">
      <w:pPr>
        <w:pStyle w:val="Listenabsatz"/>
        <w:numPr>
          <w:ilvl w:val="0"/>
          <w:numId w:val="1"/>
        </w:numPr>
      </w:pPr>
      <w:r>
        <w:t xml:space="preserve">Mit den Rechenoperationen beginnen wir zuerst </w:t>
      </w:r>
      <w:r w:rsidR="00930868">
        <w:t xml:space="preserve">das eigentliche </w:t>
      </w:r>
      <w:r w:rsidR="00930868" w:rsidRPr="00930868">
        <w:rPr>
          <w:i/>
        </w:rPr>
        <w:t>Rechnen</w:t>
      </w:r>
      <w:r>
        <w:t xml:space="preserve">. Es handelt sich um den Teil der Mathematik, der als </w:t>
      </w:r>
      <w:r w:rsidRPr="00F31841">
        <w:rPr>
          <w:i/>
        </w:rPr>
        <w:t>Arithmetik</w:t>
      </w:r>
      <w:r>
        <w:t xml:space="preserve"> bezeichnet. Methodisch behandeln wir ein Gebiet, auf dem der Waldorfschulunterricht sich besonders deutlich von den traditionellen </w:t>
      </w:r>
      <w:r w:rsidR="00F239A4">
        <w:t xml:space="preserve">Unterrichtsgängen unterscheidet. Deshalb ist eine besondere Aufmerksamkeit auf das Vorgehen notwendig. </w:t>
      </w:r>
      <w:r w:rsidR="00F31841">
        <w:t>(</w:t>
      </w:r>
      <w:r>
        <w:t>Allgemeines zu analytischem und synthetischem. Hinweis auf Seite 34 bis 70</w:t>
      </w:r>
      <w:r w:rsidR="00F239A4">
        <w:t>.</w:t>
      </w:r>
      <w:r w:rsidR="00F31841">
        <w:t>)</w:t>
      </w:r>
    </w:p>
    <w:p w:rsidR="00F31841" w:rsidRDefault="00F31841" w:rsidP="00F31841">
      <w:pPr>
        <w:pStyle w:val="Listenabsatz"/>
        <w:numPr>
          <w:ilvl w:val="0"/>
          <w:numId w:val="1"/>
        </w:numPr>
      </w:pPr>
      <w:r>
        <w:t>Wie auf Seite 35 bis 37 vorgeschlagen, wird als erste Rechenoperation die additive Gliederung einer Zahl besprochen. Dies geschieht etwa in der Art:</w:t>
      </w:r>
    </w:p>
    <w:p w:rsidR="00F31841" w:rsidRDefault="00F31841" w:rsidP="00F31841">
      <w:pPr>
        <w:pStyle w:val="Listenabsatz"/>
      </w:pPr>
      <w:r>
        <w:t>Was kann die 5 sein?</w:t>
      </w:r>
    </w:p>
    <w:p w:rsidR="00F31841" w:rsidRDefault="00F31841" w:rsidP="00F31841">
      <w:pPr>
        <w:pStyle w:val="Listenabsatz"/>
      </w:pPr>
      <w:r>
        <w:t>Die Antwort geben die Kinder durch das Zeigen einer Hand, an der die Gliederung abgelesen werden kann und die sie aussprechen, also zum Beispiel:</w:t>
      </w:r>
    </w:p>
    <w:p w:rsidR="00F31841" w:rsidRDefault="00F31841" w:rsidP="00F31841">
      <w:pPr>
        <w:pStyle w:val="Listenabsatz"/>
      </w:pPr>
      <w:r>
        <w:t>5 = 2 + 2 + 1 oder einfacher 5 = 4 + 1 oder auch 5 = 1 + 1 + 1 + 1 + 1.</w:t>
      </w:r>
    </w:p>
    <w:p w:rsidR="00F31841" w:rsidRDefault="00F31841" w:rsidP="00F31841">
      <w:pPr>
        <w:pStyle w:val="Listenabsatz"/>
      </w:pPr>
      <w:r>
        <w:t>(Zeichnung einfügen)</w:t>
      </w:r>
    </w:p>
    <w:p w:rsidR="00F31841" w:rsidRDefault="00F31841" w:rsidP="00F31841">
      <w:pPr>
        <w:pStyle w:val="Listenabsatz"/>
      </w:pPr>
      <w:r>
        <w:t>Viele Arten der Gliederung sind möglich. Der Lehrer kann sie in der Art wie auf Seite sechsten 30f. angegeben an die Tafel schreiben. Damit wird das tätig Erzeugte mit den Symbolen für die Zahlen, den Ziffern verbunden.</w:t>
      </w:r>
    </w:p>
    <w:p w:rsidR="00B0490C" w:rsidRDefault="00B0490C" w:rsidP="00EF0B3E">
      <w:pPr>
        <w:pStyle w:val="Listenabsatz"/>
        <w:numPr>
          <w:ilvl w:val="0"/>
          <w:numId w:val="1"/>
        </w:numPr>
      </w:pPr>
      <w:r>
        <w:t>Gleich anschließend sollte die Synthese geübt werden. Hat beispielsweise ein Kind gezeigt und gesagt, dass 5 = 2 + 1 + 2 ist (was nicht ganz leicht mit den Fingern darzustellen ist), dann legt es wieder die Finger zusammen und sagt:</w:t>
      </w:r>
    </w:p>
    <w:p w:rsidR="00A71203" w:rsidRDefault="00B0490C" w:rsidP="00B0490C">
      <w:pPr>
        <w:pStyle w:val="Listenabsatz"/>
      </w:pPr>
      <w:r>
        <w:t>2 + 1 + 2 = 5. Auch dies wird vom Lehrer an die Tafel geschrieben.</w:t>
      </w:r>
    </w:p>
    <w:p w:rsidR="00EE60E4" w:rsidRDefault="00EE60E4" w:rsidP="008E540D">
      <w:pPr>
        <w:pStyle w:val="Listenabsatz"/>
        <w:numPr>
          <w:ilvl w:val="0"/>
          <w:numId w:val="1"/>
        </w:numPr>
      </w:pPr>
      <w:r>
        <w:t>Was die Kinder zunächst mit ihren Händen und Fingern tun, kann in humorvoller Weise auf die Zehen ausgeweitet werden. Wir haben viel in der Klasse gelacht, wenn ein Kind bereit ist, seine Socken auszuziehen und die Füße für alle anderen sichtbar vor sich hinzusetzen. Denken Sie sich bitte selber aus, wie nun mit Händen und Füßen gerechnet werden kann! (Siehe auch die Blätter zur Arbeit mit rechenschwachen Kindern.)</w:t>
      </w:r>
    </w:p>
    <w:p w:rsidR="008E540D" w:rsidRDefault="00EE60E4" w:rsidP="008E540D">
      <w:pPr>
        <w:pStyle w:val="Listenabsatz"/>
        <w:numPr>
          <w:ilvl w:val="0"/>
          <w:numId w:val="1"/>
        </w:numPr>
      </w:pPr>
      <w:r>
        <w:t>Was zunächst am eigenen Leib geübt wird, sollte dann auf äußere Objekte übertragen werden. Dazu können Kastanien, Kieselsteine oder auch andere Kinder verwendet werden. Wichtig ist nur, dass sich keine Fixierung auf ein Anschauungsmittel herausbildet. In Einzel- oder Gruppenarbeit werden vorgegebene Anzahlen von Objekten gegliedert, im Anfang mit einer Zeichnung im Heft festgehalten</w:t>
      </w:r>
      <w:r w:rsidR="008060EA">
        <w:t xml:space="preserve"> und in Ziffern dargestellt – möglichst analytisch und synthetisch.</w:t>
      </w:r>
    </w:p>
    <w:p w:rsidR="00F31841" w:rsidRDefault="00F31841">
      <w:pPr>
        <w:spacing w:before="480" w:after="240"/>
      </w:pPr>
      <w:r>
        <w:br w:type="page"/>
      </w:r>
    </w:p>
    <w:p w:rsidR="00F31841" w:rsidRPr="00362CC5" w:rsidRDefault="00F31841" w:rsidP="00F31841">
      <w:pPr>
        <w:rPr>
          <w:b/>
        </w:rPr>
      </w:pPr>
      <w:r w:rsidRPr="00362CC5">
        <w:rPr>
          <w:b/>
        </w:rPr>
        <w:lastRenderedPageBreak/>
        <w:t>Blatt 3.2: Die parallele Behandlung der Rechenoperationen</w:t>
      </w:r>
    </w:p>
    <w:p w:rsidR="00EE5EB5" w:rsidRDefault="00EE5EB5" w:rsidP="00F31841"/>
    <w:p w:rsidR="005943A5" w:rsidRDefault="00F31841" w:rsidP="00F31841">
      <w:pPr>
        <w:pStyle w:val="Listenabsatz"/>
        <w:numPr>
          <w:ilvl w:val="0"/>
          <w:numId w:val="2"/>
        </w:numPr>
      </w:pPr>
      <w:r>
        <w:t xml:space="preserve">Neben der Berücksichtigung von analytischem und synthetischem Denken ist das </w:t>
      </w:r>
      <w:r w:rsidRPr="00F31841">
        <w:rPr>
          <w:i/>
        </w:rPr>
        <w:t>Nebeneinander</w:t>
      </w:r>
      <w:r>
        <w:t xml:space="preserve"> der vier bzw. sechs Grundrechenarten charakteristisch. </w:t>
      </w:r>
      <w:r w:rsidR="005943A5">
        <w:t>Stehen beim Rechnen nicht die Ziffern und der formalisierte Umgang mit ihnen im Vordergrund, dann kann man beobachten, dass die inneren Tätigkeiten</w:t>
      </w:r>
      <w:r w:rsidR="00B0490C">
        <w:t xml:space="preserve"> beim Rechnen mit den verschiedenen Operationen gar nicht so weit auseinander liegen, wie es die formale Darstellung nahelegt.</w:t>
      </w:r>
    </w:p>
    <w:p w:rsidR="00B0490C" w:rsidRDefault="00F31841" w:rsidP="00F31841">
      <w:pPr>
        <w:pStyle w:val="Listenabsatz"/>
        <w:numPr>
          <w:ilvl w:val="0"/>
          <w:numId w:val="2"/>
        </w:numPr>
      </w:pPr>
      <w:r>
        <w:t xml:space="preserve">Ich erläutere </w:t>
      </w:r>
      <w:r w:rsidR="005943A5">
        <w:t>das Gesagte</w:t>
      </w:r>
      <w:r>
        <w:t xml:space="preserve"> in einfachster Weise</w:t>
      </w:r>
      <w:r w:rsidR="00B0490C">
        <w:t xml:space="preserve"> am </w:t>
      </w:r>
      <w:r>
        <w:t>Rechnen mit den Fingern:</w:t>
      </w:r>
    </w:p>
    <w:p w:rsidR="008060EA" w:rsidRDefault="008060EA" w:rsidP="008060EA">
      <w:pPr>
        <w:pStyle w:val="Listenabsatz"/>
      </w:pPr>
    </w:p>
    <w:p w:rsidR="00A10286" w:rsidRDefault="00B0490C" w:rsidP="00B0490C">
      <w:pPr>
        <w:pStyle w:val="Listenabsatz"/>
      </w:pPr>
      <w:r>
        <w:t>Ist das additive Gliedern bis zur Arbeit mit den zehn Fingern fortgeschritten, dann kann man fragen: Wer kann die Finger so zeigen,</w:t>
      </w:r>
      <w:r w:rsidR="00A10286">
        <w:t xml:space="preserve"> dass die zehn Finger in lauter </w:t>
      </w:r>
      <w:r w:rsidR="00A10286" w:rsidRPr="008E540D">
        <w:rPr>
          <w:i/>
        </w:rPr>
        <w:t>gleiche</w:t>
      </w:r>
      <w:r w:rsidR="00A10286">
        <w:t xml:space="preserve"> Gruppen eingeteilt sind?</w:t>
      </w:r>
    </w:p>
    <w:p w:rsidR="00A10286" w:rsidRDefault="00A10286" w:rsidP="00B0490C">
      <w:pPr>
        <w:pStyle w:val="Listenabsatz"/>
      </w:pPr>
      <w:r>
        <w:t xml:space="preserve">Die Kinder können einfach beide Hände zeigen. Dann ist die 10 = 5  + 5 oder sie legen die beiden Hände aneinander, so dass Daumen auf Daumen usw. </w:t>
      </w:r>
      <w:r w:rsidR="008E540D">
        <w:t>liegen</w:t>
      </w:r>
      <w:r>
        <w:t>. Dann erscheint die 10 als 10 = 2 + 2 + 2 + 2 + 2.</w:t>
      </w:r>
    </w:p>
    <w:p w:rsidR="00A10286" w:rsidRDefault="00A10286" w:rsidP="00B0490C">
      <w:pPr>
        <w:pStyle w:val="Listenabsatz"/>
      </w:pPr>
      <w:r>
        <w:t>Möglich wäre natürlich auch, dass ein Kind auch 10 = 1 + 1 + 1 + 1 + 1 + 1 + 1 + 1 + 1 + 1 zeigt oder auch 10 = 10 + 0.</w:t>
      </w:r>
    </w:p>
    <w:p w:rsidR="00EE5EB5" w:rsidRDefault="00A10286" w:rsidP="00B0490C">
      <w:pPr>
        <w:pStyle w:val="Listenabsatz"/>
      </w:pPr>
      <w:r>
        <w:t xml:space="preserve">Hiermit ist schon in einfachster Weise eine </w:t>
      </w:r>
      <w:r w:rsidRPr="008060EA">
        <w:rPr>
          <w:i/>
        </w:rPr>
        <w:t>multiplikative</w:t>
      </w:r>
      <w:r>
        <w:t xml:space="preserve"> Gliederung der Zahl 10 gegeben: Die 10 erscheint als 2 Fünfer oder als 5 Zweier. (Von den unechten Teil</w:t>
      </w:r>
      <w:r w:rsidR="00EE5EB5">
        <w:t>ern</w:t>
      </w:r>
      <w:r>
        <w:t xml:space="preserve"> der 10 sehe ich hier ab.)</w:t>
      </w:r>
    </w:p>
    <w:p w:rsidR="008E540D" w:rsidRDefault="008E540D" w:rsidP="00B0490C">
      <w:pPr>
        <w:pStyle w:val="Listenabsatz"/>
      </w:pPr>
    </w:p>
    <w:p w:rsidR="008E540D" w:rsidRDefault="00EE5EB5" w:rsidP="00B0490C">
      <w:pPr>
        <w:pStyle w:val="Listenabsatz"/>
      </w:pPr>
      <w:r>
        <w:t xml:space="preserve">Anmerkung: Durch das Kommunikativgesetz werden beide Ergebnisse identifiziert: </w:t>
      </w:r>
    </w:p>
    <w:p w:rsidR="008E540D" w:rsidRDefault="00EE5EB5" w:rsidP="00B0490C">
      <w:pPr>
        <w:pStyle w:val="Listenabsatz"/>
      </w:pPr>
      <w:r>
        <w:t xml:space="preserve">2 </w:t>
      </w:r>
      <w:r>
        <w:rPr>
          <w:rFonts w:ascii="SimSun" w:eastAsia="SimSun" w:hAnsi="SimSun" w:hint="eastAsia"/>
        </w:rPr>
        <w:t>×</w:t>
      </w:r>
      <w:r w:rsidR="008E540D" w:rsidRPr="008E540D">
        <w:t xml:space="preserve"> </w:t>
      </w:r>
      <w:r w:rsidR="008E540D">
        <w:t xml:space="preserve">5 = 5 </w:t>
      </w:r>
      <w:r w:rsidR="008E540D">
        <w:rPr>
          <w:rFonts w:ascii="SimSun" w:eastAsia="SimSun" w:hAnsi="SimSun" w:hint="eastAsia"/>
        </w:rPr>
        <w:t>×</w:t>
      </w:r>
      <w:r w:rsidR="008E540D" w:rsidRPr="008E540D">
        <w:t xml:space="preserve"> </w:t>
      </w:r>
      <w:r w:rsidR="008E540D">
        <w:t xml:space="preserve">2. </w:t>
      </w:r>
    </w:p>
    <w:p w:rsidR="008060EA" w:rsidRDefault="008E540D" w:rsidP="00B0490C">
      <w:pPr>
        <w:pStyle w:val="Listenabsatz"/>
      </w:pPr>
      <w:r>
        <w:t>Das ist formal richtig, gilt aber nicht im Leben! Wenn von zwei Kindern jedes fünf Pflaumen erhält, ist es etwas anderes, als wenn von fünf Kindern jedes zwei Pflaumen erhält. Klar? Deshalb sollte auf dieser Stufe die Vertauschbarkeit von Summanden oder Faktoren nicht besonders hervorgehoben werden. Das Denken der Kinder sollte sich noch möglichst an die realen Erfahrungen halten.</w:t>
      </w:r>
    </w:p>
    <w:p w:rsidR="008060EA" w:rsidRDefault="008060EA" w:rsidP="00B0490C">
      <w:pPr>
        <w:pStyle w:val="Listenabsatz"/>
      </w:pPr>
      <w:r>
        <w:t>(Siehe auch Blatt 3.3)</w:t>
      </w:r>
    </w:p>
    <w:p w:rsidR="00EE5EB5" w:rsidRPr="008E540D" w:rsidRDefault="00EE5EB5" w:rsidP="00B0490C">
      <w:pPr>
        <w:pStyle w:val="Listenabsatz"/>
      </w:pPr>
    </w:p>
    <w:p w:rsidR="008060EA" w:rsidRDefault="008E540D" w:rsidP="00B0490C">
      <w:pPr>
        <w:pStyle w:val="Listenabsatz"/>
      </w:pPr>
      <w:r>
        <w:t xml:space="preserve">Der Übergang zur </w:t>
      </w:r>
      <w:r w:rsidRPr="008060EA">
        <w:rPr>
          <w:i/>
        </w:rPr>
        <w:t>Subtraktion</w:t>
      </w:r>
      <w:r w:rsidR="008060EA">
        <w:t xml:space="preserve"> </w:t>
      </w:r>
      <w:r w:rsidR="000B751D">
        <w:t xml:space="preserve">(siehe Blatt 3.4) </w:t>
      </w:r>
      <w:r w:rsidR="008060EA">
        <w:t>kann leicht vollzogen werden, wenn man von den fünf oder zehn Fingern einige abdeckt und fragt: Wie viele seht ihr nicht?</w:t>
      </w:r>
    </w:p>
    <w:p w:rsidR="008E540D" w:rsidRDefault="008060EA" w:rsidP="00B0490C">
      <w:pPr>
        <w:pStyle w:val="Listenabsatz"/>
      </w:pPr>
      <w:r>
        <w:t>Deckt man beispielsweise von fünf Fingern zwei ab</w:t>
      </w:r>
      <w:r w:rsidR="000B751D">
        <w:t>, so bleiben drei Finger sichtbar. Auf die gestellte Frage werden die Kinder antworten: 2.</w:t>
      </w:r>
    </w:p>
    <w:p w:rsidR="000B751D" w:rsidRDefault="000B751D" w:rsidP="00B0490C">
      <w:pPr>
        <w:pStyle w:val="Listenabsatz"/>
      </w:pPr>
      <w:r>
        <w:t>Im Anschluss daran sollte aber auch zugleich gesagt werden: Deckt man von 5 Fingern 2 ab, dann bleiben 3 sichtbar. (Im Schema auf Seite 51 und im zugehörigen Text ist auf die Bedeutung dieser Umkehrungen hingewiesen.)</w:t>
      </w:r>
    </w:p>
    <w:p w:rsidR="008060EA" w:rsidRDefault="008060EA" w:rsidP="00B0490C">
      <w:pPr>
        <w:pStyle w:val="Listenabsatz"/>
      </w:pPr>
    </w:p>
    <w:p w:rsidR="008060EA" w:rsidRDefault="008060EA" w:rsidP="00B0490C">
      <w:pPr>
        <w:pStyle w:val="Listenabsatz"/>
      </w:pPr>
      <w:r>
        <w:t xml:space="preserve">Die </w:t>
      </w:r>
      <w:r w:rsidRPr="000B751D">
        <w:rPr>
          <w:i/>
        </w:rPr>
        <w:t>Division</w:t>
      </w:r>
      <w:r>
        <w:t xml:space="preserve"> </w:t>
      </w:r>
      <w:r w:rsidR="000B751D">
        <w:t xml:space="preserve">(siehe Blatt 3.5) </w:t>
      </w:r>
      <w:r>
        <w:t>kann man</w:t>
      </w:r>
      <w:r w:rsidR="000B751D">
        <w:t xml:space="preserve"> im Sinn der Anregungen Rudolf Steiners so beginnen, dass man zunächst an den Fingern, dann an für alle sichtbaren Punkten oder ähnlichem an der Tafel fragt: Wie viele Finger (oder Punkte) brauche ich, um 3 viermal bilden zu können? Das wird dann selbstverständlich weiter mit Kieselsteinen oder ähnlichem geübt.</w:t>
      </w:r>
    </w:p>
    <w:p w:rsidR="00930868" w:rsidRPr="00362CC5" w:rsidRDefault="00930868" w:rsidP="00362CC5">
      <w:pPr>
        <w:rPr>
          <w:b/>
        </w:rPr>
      </w:pPr>
      <w:r>
        <w:br w:type="page"/>
      </w:r>
      <w:r w:rsidRPr="00362CC5">
        <w:rPr>
          <w:b/>
        </w:rPr>
        <w:lastRenderedPageBreak/>
        <w:t>Blatt 3.3 Multiplikation</w:t>
      </w:r>
    </w:p>
    <w:p w:rsidR="00930868" w:rsidRDefault="00362CC5">
      <w:pPr>
        <w:spacing w:before="480" w:after="240"/>
      </w:pPr>
      <w:r>
        <w:t>Sanguiniker</w:t>
      </w:r>
      <w:r w:rsidR="00930868">
        <w:br w:type="page"/>
      </w:r>
    </w:p>
    <w:p w:rsidR="00930868" w:rsidRPr="00362CC5" w:rsidRDefault="00930868" w:rsidP="00362CC5">
      <w:pPr>
        <w:rPr>
          <w:b/>
        </w:rPr>
      </w:pPr>
      <w:r w:rsidRPr="00362CC5">
        <w:rPr>
          <w:b/>
        </w:rPr>
        <w:lastRenderedPageBreak/>
        <w:t>Blatt 3.4 Subtraktion</w:t>
      </w:r>
    </w:p>
    <w:p w:rsidR="00930868" w:rsidRPr="00362CC5" w:rsidRDefault="00362CC5" w:rsidP="00362CC5">
      <w:r>
        <w:t>Melancholi</w:t>
      </w:r>
      <w:r w:rsidRPr="00362CC5">
        <w:t>ker</w:t>
      </w:r>
    </w:p>
    <w:p w:rsidR="00930868" w:rsidRDefault="00930868">
      <w:pPr>
        <w:spacing w:before="480" w:after="240"/>
      </w:pPr>
      <w:r>
        <w:br w:type="page"/>
      </w:r>
    </w:p>
    <w:p w:rsidR="00F31841" w:rsidRDefault="00930868" w:rsidP="00F31841">
      <w:pPr>
        <w:rPr>
          <w:b/>
        </w:rPr>
      </w:pPr>
      <w:r w:rsidRPr="00362CC5">
        <w:rPr>
          <w:b/>
        </w:rPr>
        <w:lastRenderedPageBreak/>
        <w:t>Blatt 3.5 Division</w:t>
      </w:r>
    </w:p>
    <w:p w:rsidR="00362CC5" w:rsidRDefault="00362CC5" w:rsidP="00362CC5">
      <w:r>
        <w:t>Choleriker</w:t>
      </w:r>
    </w:p>
    <w:p w:rsidR="00362CC5" w:rsidRDefault="00362CC5">
      <w:pPr>
        <w:spacing w:before="480" w:after="240"/>
      </w:pPr>
      <w:r>
        <w:br w:type="page"/>
      </w:r>
    </w:p>
    <w:p w:rsidR="00362CC5" w:rsidRPr="00362CC5" w:rsidRDefault="00362CC5" w:rsidP="00F31841">
      <w:pPr>
        <w:rPr>
          <w:b/>
        </w:rPr>
      </w:pPr>
      <w:r w:rsidRPr="00362CC5">
        <w:rPr>
          <w:b/>
        </w:rPr>
        <w:lastRenderedPageBreak/>
        <w:t>Blatt 3.6 Rechengeschichten</w:t>
      </w:r>
      <w:r>
        <w:rPr>
          <w:b/>
        </w:rPr>
        <w:t xml:space="preserve"> und Rechenspiele</w:t>
      </w:r>
    </w:p>
    <w:p w:rsidR="00362CC5" w:rsidRDefault="00362CC5" w:rsidP="00F31841"/>
    <w:p w:rsidR="00362CC5" w:rsidRDefault="00362CC5">
      <w:pPr>
        <w:spacing w:before="480" w:after="240"/>
      </w:pPr>
      <w:r>
        <w:br w:type="page"/>
      </w:r>
    </w:p>
    <w:p w:rsidR="00362CC5" w:rsidRPr="00362CC5" w:rsidRDefault="00362CC5" w:rsidP="00F31841">
      <w:r>
        <w:lastRenderedPageBreak/>
        <w:t xml:space="preserve">Blatt 3.7 </w:t>
      </w:r>
    </w:p>
    <w:sectPr w:rsidR="00362CC5" w:rsidRPr="00362C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B25FA"/>
    <w:multiLevelType w:val="hybridMultilevel"/>
    <w:tmpl w:val="7F2638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7C67587D"/>
    <w:multiLevelType w:val="hybridMultilevel"/>
    <w:tmpl w:val="7F2638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D13"/>
    <w:rsid w:val="000B751D"/>
    <w:rsid w:val="001F4D13"/>
    <w:rsid w:val="00362CC5"/>
    <w:rsid w:val="00542E6E"/>
    <w:rsid w:val="005943A5"/>
    <w:rsid w:val="005B7EAB"/>
    <w:rsid w:val="008060EA"/>
    <w:rsid w:val="00832AE7"/>
    <w:rsid w:val="008621DD"/>
    <w:rsid w:val="00890932"/>
    <w:rsid w:val="008E540D"/>
    <w:rsid w:val="00930868"/>
    <w:rsid w:val="00A10286"/>
    <w:rsid w:val="00A71203"/>
    <w:rsid w:val="00B0490C"/>
    <w:rsid w:val="00B673D5"/>
    <w:rsid w:val="00CC5F1D"/>
    <w:rsid w:val="00E8499A"/>
    <w:rsid w:val="00EE5EB5"/>
    <w:rsid w:val="00EE60E4"/>
    <w:rsid w:val="00EF0B3E"/>
    <w:rsid w:val="00F239A4"/>
    <w:rsid w:val="00F318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5F1D"/>
    <w:pPr>
      <w:spacing w:before="0"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712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5F1D"/>
    <w:pPr>
      <w:spacing w:before="0"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71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718</Words>
  <Characters>4530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4</cp:revision>
  <dcterms:created xsi:type="dcterms:W3CDTF">2016-09-05T16:36:00Z</dcterms:created>
  <dcterms:modified xsi:type="dcterms:W3CDTF">2016-09-06T14:36:00Z</dcterms:modified>
</cp:coreProperties>
</file>